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8B" w:rsidRPr="00AF7D31" w:rsidRDefault="007362BF" w:rsidP="007362BF">
      <w:pPr>
        <w:jc w:val="center"/>
        <w:rPr>
          <w:rFonts w:ascii="Times New Roman" w:hAnsi="Times New Roman" w:cs="Times New Roman"/>
          <w:b/>
          <w:sz w:val="24"/>
          <w:szCs w:val="24"/>
        </w:rPr>
      </w:pPr>
      <w:r w:rsidRPr="00AF7D31">
        <w:rPr>
          <w:rFonts w:ascii="Times New Roman" w:hAnsi="Times New Roman" w:cs="Times New Roman"/>
          <w:b/>
          <w:sz w:val="24"/>
          <w:szCs w:val="24"/>
        </w:rPr>
        <w:t>ドキュメンタリー上映会・監督トーク：『</w:t>
      </w:r>
      <w:r w:rsidRPr="00AF7D31">
        <w:rPr>
          <w:rFonts w:ascii="Times New Roman" w:hAnsi="Times New Roman" w:cs="Times New Roman"/>
          <w:b/>
          <w:sz w:val="24"/>
          <w:szCs w:val="24"/>
        </w:rPr>
        <w:t>A Kali Temple Inside Out</w:t>
      </w:r>
      <w:r w:rsidRPr="00AF7D31">
        <w:rPr>
          <w:rFonts w:ascii="Times New Roman" w:hAnsi="Times New Roman" w:cs="Times New Roman"/>
          <w:b/>
          <w:sz w:val="24"/>
          <w:szCs w:val="24"/>
        </w:rPr>
        <w:t>』</w:t>
      </w:r>
    </w:p>
    <w:p w:rsidR="00216086" w:rsidRPr="00AF7D31" w:rsidRDefault="00216086"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lang w:eastAsia="zh-TW"/>
        </w:rPr>
      </w:pPr>
      <w:r w:rsidRPr="00AF7D31">
        <w:rPr>
          <w:rFonts w:ascii="Times New Roman" w:hAnsi="Times New Roman" w:cs="Times New Roman"/>
          <w:b/>
          <w:sz w:val="24"/>
          <w:szCs w:val="24"/>
          <w:u w:val="single"/>
          <w:lang w:eastAsia="zh-TW"/>
        </w:rPr>
        <w:t>日時</w:t>
      </w:r>
    </w:p>
    <w:p w:rsidR="007362BF" w:rsidRPr="00AF7D31" w:rsidRDefault="007362BF" w:rsidP="007362BF">
      <w:pPr>
        <w:rPr>
          <w:rFonts w:ascii="Times New Roman" w:hAnsi="Times New Roman" w:cs="Times New Roman"/>
          <w:sz w:val="24"/>
          <w:szCs w:val="24"/>
          <w:lang w:eastAsia="zh-TW"/>
        </w:rPr>
      </w:pPr>
      <w:r w:rsidRPr="00AF7D31">
        <w:rPr>
          <w:rFonts w:ascii="Times New Roman" w:hAnsi="Times New Roman" w:cs="Times New Roman"/>
          <w:sz w:val="24"/>
          <w:szCs w:val="24"/>
          <w:lang w:eastAsia="zh-TW"/>
        </w:rPr>
        <w:t>2018</w:t>
      </w:r>
      <w:r w:rsidRPr="00AF7D31">
        <w:rPr>
          <w:rFonts w:ascii="Times New Roman" w:hAnsi="Times New Roman" w:cs="Times New Roman"/>
          <w:sz w:val="24"/>
          <w:szCs w:val="24"/>
          <w:lang w:eastAsia="zh-TW"/>
        </w:rPr>
        <w:t>年</w:t>
      </w:r>
      <w:r w:rsidRPr="00AF7D31">
        <w:rPr>
          <w:rFonts w:ascii="Times New Roman" w:hAnsi="Times New Roman" w:cs="Times New Roman"/>
          <w:sz w:val="24"/>
          <w:szCs w:val="24"/>
          <w:lang w:eastAsia="zh-TW"/>
        </w:rPr>
        <w:t>12</w:t>
      </w:r>
      <w:r w:rsidRPr="00AF7D31">
        <w:rPr>
          <w:rFonts w:ascii="Times New Roman" w:hAnsi="Times New Roman" w:cs="Times New Roman"/>
          <w:sz w:val="24"/>
          <w:szCs w:val="24"/>
          <w:lang w:eastAsia="zh-TW"/>
        </w:rPr>
        <w:t>月</w:t>
      </w:r>
      <w:r w:rsidRPr="00AF7D31">
        <w:rPr>
          <w:rFonts w:ascii="Times New Roman" w:hAnsi="Times New Roman" w:cs="Times New Roman"/>
          <w:sz w:val="24"/>
          <w:szCs w:val="24"/>
          <w:lang w:eastAsia="zh-TW"/>
        </w:rPr>
        <w:t>11</w:t>
      </w:r>
      <w:r w:rsidRPr="00AF7D31">
        <w:rPr>
          <w:rFonts w:ascii="Times New Roman" w:hAnsi="Times New Roman" w:cs="Times New Roman"/>
          <w:sz w:val="24"/>
          <w:szCs w:val="24"/>
          <w:lang w:eastAsia="zh-TW"/>
        </w:rPr>
        <w:t>日（火）</w:t>
      </w:r>
      <w:r w:rsidRPr="00AF7D31">
        <w:rPr>
          <w:rFonts w:ascii="Times New Roman" w:hAnsi="Times New Roman" w:cs="Times New Roman"/>
          <w:sz w:val="24"/>
          <w:szCs w:val="24"/>
          <w:lang w:eastAsia="zh-TW"/>
        </w:rPr>
        <w:t>18</w:t>
      </w:r>
      <w:r w:rsidRPr="00AF7D31">
        <w:rPr>
          <w:rFonts w:ascii="Times New Roman" w:hAnsi="Times New Roman" w:cs="Times New Roman"/>
          <w:sz w:val="24"/>
          <w:szCs w:val="24"/>
          <w:lang w:eastAsia="zh-TW"/>
        </w:rPr>
        <w:t>：</w:t>
      </w:r>
      <w:r w:rsidRPr="00AF7D31">
        <w:rPr>
          <w:rFonts w:ascii="Times New Roman" w:hAnsi="Times New Roman" w:cs="Times New Roman"/>
          <w:sz w:val="24"/>
          <w:szCs w:val="24"/>
          <w:lang w:eastAsia="zh-TW"/>
        </w:rPr>
        <w:t>30</w:t>
      </w:r>
      <w:r w:rsidRPr="00AF7D31">
        <w:rPr>
          <w:rFonts w:ascii="Times New Roman" w:hAnsi="Times New Roman" w:cs="Times New Roman"/>
          <w:sz w:val="24"/>
          <w:szCs w:val="24"/>
          <w:lang w:eastAsia="zh-TW"/>
        </w:rPr>
        <w:t>～</w:t>
      </w:r>
      <w:r w:rsidRPr="00AF7D31">
        <w:rPr>
          <w:rFonts w:ascii="Times New Roman" w:hAnsi="Times New Roman" w:cs="Times New Roman"/>
          <w:sz w:val="24"/>
          <w:szCs w:val="24"/>
          <w:lang w:eastAsia="zh-TW"/>
        </w:rPr>
        <w:t>21</w:t>
      </w:r>
      <w:r w:rsidRPr="00AF7D31">
        <w:rPr>
          <w:rFonts w:ascii="Times New Roman" w:hAnsi="Times New Roman" w:cs="Times New Roman"/>
          <w:sz w:val="24"/>
          <w:szCs w:val="24"/>
          <w:lang w:eastAsia="zh-TW"/>
        </w:rPr>
        <w:t>：</w:t>
      </w:r>
      <w:r w:rsidRPr="00AF7D31">
        <w:rPr>
          <w:rFonts w:ascii="Times New Roman" w:hAnsi="Times New Roman" w:cs="Times New Roman"/>
          <w:sz w:val="24"/>
          <w:szCs w:val="24"/>
          <w:lang w:eastAsia="zh-TW"/>
        </w:rPr>
        <w:t>30</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会場</w:t>
      </w:r>
    </w:p>
    <w:p w:rsidR="007362BF" w:rsidRPr="00AF7D31"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東京大学本郷キャンパス「ダイワハウス石橋信夫記念ホール」（</w:t>
      </w:r>
      <w:hyperlink r:id="rId8" w:history="1">
        <w:r w:rsidRPr="00AF7D31">
          <w:rPr>
            <w:rStyle w:val="a6"/>
            <w:rFonts w:ascii="Times New Roman" w:hAnsi="Times New Roman" w:cs="Times New Roman"/>
            <w:sz w:val="24"/>
            <w:szCs w:val="24"/>
          </w:rPr>
          <w:t>ダイワユビキタス学術研究館</w:t>
        </w:r>
      </w:hyperlink>
      <w:r w:rsidRPr="00AF7D31">
        <w:rPr>
          <w:rFonts w:ascii="Times New Roman" w:hAnsi="Times New Roman" w:cs="Times New Roman"/>
          <w:sz w:val="24"/>
          <w:szCs w:val="24"/>
        </w:rPr>
        <w:t>3</w:t>
      </w:r>
      <w:r w:rsidRPr="00AF7D31">
        <w:rPr>
          <w:rFonts w:ascii="Times New Roman" w:hAnsi="Times New Roman" w:cs="Times New Roman"/>
          <w:sz w:val="24"/>
          <w:szCs w:val="24"/>
        </w:rPr>
        <w:t>階）</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登壇者</w:t>
      </w:r>
    </w:p>
    <w:p w:rsidR="007362BF" w:rsidRPr="00AF7D31"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ディペシュ・カレル博士（ドキュメンタリー監督、ビジュアル・エスノグラファー</w:t>
      </w:r>
      <w:r w:rsidR="00D12427" w:rsidRPr="00D12427">
        <w:rPr>
          <w:rFonts w:ascii="Times New Roman" w:hAnsi="Times New Roman" w:cs="Times New Roman" w:hint="eastAsia"/>
          <w:sz w:val="24"/>
          <w:szCs w:val="24"/>
        </w:rPr>
        <w:t>；</w:t>
      </w:r>
      <w:bookmarkStart w:id="0" w:name="_GoBack"/>
      <w:r w:rsidR="00D12427" w:rsidRPr="001A2C33">
        <w:rPr>
          <w:rFonts w:ascii="Times New Roman" w:hAnsi="Times New Roman" w:cs="Times New Roman" w:hint="eastAsia"/>
          <w:sz w:val="24"/>
          <w:szCs w:val="24"/>
          <w:u w:val="single"/>
        </w:rPr>
        <w:t>学際情報学府</w:t>
      </w:r>
      <w:r w:rsidR="00EE61F0" w:rsidRPr="001A2C33">
        <w:rPr>
          <w:rFonts w:ascii="Times New Roman" w:hAnsi="Times New Roman" w:cs="Times New Roman" w:hint="eastAsia"/>
          <w:sz w:val="24"/>
          <w:szCs w:val="24"/>
          <w:u w:val="single"/>
        </w:rPr>
        <w:t>ITASIA</w:t>
      </w:r>
      <w:r w:rsidR="00D12427" w:rsidRPr="001A2C33">
        <w:rPr>
          <w:rFonts w:ascii="Times New Roman" w:hAnsi="Times New Roman" w:cs="Times New Roman" w:hint="eastAsia"/>
          <w:sz w:val="24"/>
          <w:szCs w:val="24"/>
          <w:u w:val="single"/>
        </w:rPr>
        <w:t>博士課程修了、平成</w:t>
      </w:r>
      <w:r w:rsidR="00D12427" w:rsidRPr="001A2C33">
        <w:rPr>
          <w:rFonts w:ascii="Times New Roman" w:hAnsi="Times New Roman" w:cs="Times New Roman" w:hint="eastAsia"/>
          <w:sz w:val="24"/>
          <w:szCs w:val="24"/>
          <w:u w:val="single"/>
        </w:rPr>
        <w:t>29</w:t>
      </w:r>
      <w:r w:rsidR="00D12427" w:rsidRPr="001A2C33">
        <w:rPr>
          <w:rFonts w:ascii="Times New Roman" w:hAnsi="Times New Roman" w:cs="Times New Roman" w:hint="eastAsia"/>
          <w:sz w:val="24"/>
          <w:szCs w:val="24"/>
          <w:u w:val="single"/>
        </w:rPr>
        <w:t>年度総長賞受賞</w:t>
      </w:r>
      <w:bookmarkEnd w:id="0"/>
      <w:r w:rsidRPr="00AF7D31">
        <w:rPr>
          <w:rFonts w:ascii="Times New Roman" w:hAnsi="Times New Roman" w:cs="Times New Roman"/>
          <w:sz w:val="24"/>
          <w:szCs w:val="24"/>
        </w:rPr>
        <w:t>）</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上映言語</w:t>
      </w:r>
    </w:p>
    <w:p w:rsidR="007362BF" w:rsidRPr="00AF7D31"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ヒンディー語（英語字幕付き）</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討論言語</w:t>
      </w:r>
    </w:p>
    <w:p w:rsidR="007362BF" w:rsidRPr="00AF7D31"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英語</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概要</w:t>
      </w:r>
    </w:p>
    <w:p w:rsidR="007362BF"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宗教的な境界は、ニュースメディアが私たちに信じさせようとしているように、必ずしも鋭く敵対的なものであるとは限りません。今回上映するエスノグラフィック映画は、ヒンドゥー教の（闘いを象徴する）女神であるカーリーの信者たちを追いながら、敬虔なヒンドゥー教徒がなぜ、シク教の寺院、そしてイスラム教スーフィー派の寺院や墓を自然に訪れ、神の加護を求めるのかについて理解する内容です。映画は、インド・ウッタルプラデーシュ州カーンプル市にあるカーリー寺院の日常を描きつつ、宗教的争いに執着する現代の議論に、無言の批判を示しています。（上映時間：</w:t>
      </w:r>
      <w:r w:rsidRPr="00AF7D31">
        <w:rPr>
          <w:rFonts w:ascii="Times New Roman" w:hAnsi="Times New Roman" w:cs="Times New Roman"/>
          <w:sz w:val="24"/>
          <w:szCs w:val="24"/>
        </w:rPr>
        <w:t>83</w:t>
      </w:r>
      <w:r w:rsidRPr="00AF7D31">
        <w:rPr>
          <w:rFonts w:ascii="Times New Roman" w:hAnsi="Times New Roman" w:cs="Times New Roman"/>
          <w:sz w:val="24"/>
          <w:szCs w:val="24"/>
        </w:rPr>
        <w:t>分）</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rPr>
      </w:pPr>
      <w:r w:rsidRPr="00AF7D31">
        <w:rPr>
          <w:rFonts w:ascii="Times New Roman" w:hAnsi="Times New Roman" w:cs="Times New Roman"/>
          <w:b/>
          <w:sz w:val="24"/>
          <w:szCs w:val="24"/>
          <w:u w:val="single"/>
        </w:rPr>
        <w:t>主催</w:t>
      </w:r>
    </w:p>
    <w:p w:rsidR="007362BF" w:rsidRPr="00AF7D31" w:rsidRDefault="007362BF" w:rsidP="007362BF">
      <w:pPr>
        <w:rPr>
          <w:rFonts w:ascii="Times New Roman" w:hAnsi="Times New Roman" w:cs="Times New Roman"/>
          <w:sz w:val="24"/>
          <w:szCs w:val="24"/>
        </w:rPr>
      </w:pPr>
      <w:r w:rsidRPr="00AF7D31">
        <w:rPr>
          <w:rFonts w:ascii="Times New Roman" w:hAnsi="Times New Roman" w:cs="Times New Roman"/>
          <w:sz w:val="24"/>
          <w:szCs w:val="24"/>
        </w:rPr>
        <w:t>東京大学大学院博士課程リーディングプログラム　「多文化共生・統合人間学プログラム」　教育プロジェクト</w:t>
      </w:r>
      <w:r w:rsidRPr="00AF7D31">
        <w:rPr>
          <w:rFonts w:ascii="Times New Roman" w:hAnsi="Times New Roman" w:cs="Times New Roman"/>
          <w:sz w:val="24"/>
          <w:szCs w:val="24"/>
        </w:rPr>
        <w:t>S</w:t>
      </w:r>
    </w:p>
    <w:p w:rsidR="007362BF" w:rsidRPr="00AF7D31" w:rsidRDefault="007362BF" w:rsidP="007362BF">
      <w:pPr>
        <w:rPr>
          <w:rFonts w:ascii="Times New Roman" w:hAnsi="Times New Roman" w:cs="Times New Roman"/>
          <w:sz w:val="24"/>
          <w:szCs w:val="24"/>
        </w:rPr>
      </w:pPr>
    </w:p>
    <w:p w:rsidR="007362BF" w:rsidRPr="00AF7D31" w:rsidRDefault="007362BF" w:rsidP="007362BF">
      <w:pPr>
        <w:rPr>
          <w:rFonts w:ascii="Times New Roman" w:hAnsi="Times New Roman" w:cs="Times New Roman"/>
          <w:b/>
          <w:sz w:val="24"/>
          <w:szCs w:val="24"/>
          <w:u w:val="single"/>
          <w:lang w:eastAsia="zh-TW"/>
        </w:rPr>
      </w:pPr>
      <w:r w:rsidRPr="00AF7D31">
        <w:rPr>
          <w:rFonts w:ascii="Times New Roman" w:hAnsi="Times New Roman" w:cs="Times New Roman"/>
          <w:b/>
          <w:sz w:val="24"/>
          <w:szCs w:val="24"/>
          <w:u w:val="single"/>
          <w:lang w:eastAsia="zh-TW"/>
        </w:rPr>
        <w:t>協力</w:t>
      </w:r>
    </w:p>
    <w:p w:rsidR="00EA70E8" w:rsidRDefault="007362BF" w:rsidP="00764896">
      <w:pPr>
        <w:rPr>
          <w:rFonts w:ascii="Times New Roman" w:eastAsia="PMingLiU" w:hAnsi="Times New Roman" w:cs="Times New Roman"/>
          <w:sz w:val="24"/>
          <w:szCs w:val="24"/>
          <w:lang w:eastAsia="zh-TW"/>
        </w:rPr>
      </w:pPr>
      <w:r w:rsidRPr="00AF7D31">
        <w:rPr>
          <w:rFonts w:ascii="Times New Roman" w:hAnsi="Times New Roman" w:cs="Times New Roman"/>
          <w:sz w:val="24"/>
          <w:szCs w:val="24"/>
          <w:lang w:eastAsia="zh-TW"/>
        </w:rPr>
        <w:t>東京大学情報学環／大学院学際情報学府林香里研究室</w:t>
      </w:r>
    </w:p>
    <w:p w:rsidR="00537153" w:rsidRDefault="00537153" w:rsidP="00764896">
      <w:pPr>
        <w:rPr>
          <w:rFonts w:ascii="Times New Roman" w:eastAsia="PMingLiU" w:hAnsi="Times New Roman" w:cs="Times New Roman"/>
          <w:sz w:val="24"/>
          <w:szCs w:val="24"/>
          <w:lang w:eastAsia="zh-TW"/>
        </w:rPr>
      </w:pPr>
    </w:p>
    <w:p w:rsidR="00537153" w:rsidRPr="00EA70E8" w:rsidRDefault="00537153" w:rsidP="00537153">
      <w:pPr>
        <w:rPr>
          <w:rFonts w:ascii="Times New Roman" w:hAnsi="Times New Roman" w:cs="Times New Roman"/>
          <w:b/>
          <w:sz w:val="24"/>
          <w:szCs w:val="24"/>
          <w:u w:val="single"/>
        </w:rPr>
      </w:pPr>
      <w:r w:rsidRPr="00EA70E8">
        <w:rPr>
          <w:rFonts w:ascii="Times New Roman" w:hAnsi="Times New Roman" w:cs="Times New Roman" w:hint="eastAsia"/>
          <w:b/>
          <w:sz w:val="24"/>
          <w:szCs w:val="24"/>
          <w:u w:val="single"/>
        </w:rPr>
        <w:t>注意事項</w:t>
      </w:r>
    </w:p>
    <w:p w:rsidR="00537153" w:rsidRDefault="00A93EE4" w:rsidP="00537153">
      <w:pPr>
        <w:pStyle w:val="a8"/>
        <w:numPr>
          <w:ilvl w:val="0"/>
          <w:numId w:val="1"/>
        </w:numPr>
        <w:ind w:leftChars="0"/>
        <w:rPr>
          <w:rFonts w:ascii="Times New Roman" w:hAnsi="Times New Roman" w:cs="Times New Roman"/>
          <w:sz w:val="24"/>
          <w:szCs w:val="24"/>
        </w:rPr>
      </w:pPr>
      <w:r>
        <w:rPr>
          <w:rFonts w:ascii="Times New Roman" w:hAnsi="Times New Roman" w:cs="Times New Roman"/>
          <w:sz w:val="24"/>
          <w:szCs w:val="24"/>
        </w:rPr>
        <w:t>入場無料・</w:t>
      </w:r>
      <w:r w:rsidR="00537153" w:rsidRPr="00AF7D31">
        <w:rPr>
          <w:rFonts w:ascii="Times New Roman" w:hAnsi="Times New Roman" w:cs="Times New Roman"/>
          <w:sz w:val="24"/>
          <w:szCs w:val="24"/>
        </w:rPr>
        <w:t>事前登録</w:t>
      </w:r>
      <w:r>
        <w:rPr>
          <w:rFonts w:ascii="Times New Roman" w:hAnsi="Times New Roman" w:cs="Times New Roman" w:hint="eastAsia"/>
          <w:sz w:val="24"/>
          <w:szCs w:val="24"/>
        </w:rPr>
        <w:t>推奨</w:t>
      </w:r>
      <w:r w:rsidR="00537153" w:rsidRPr="00AF7D31">
        <w:rPr>
          <w:rFonts w:ascii="Times New Roman" w:hAnsi="Times New Roman" w:cs="Times New Roman"/>
          <w:sz w:val="24"/>
          <w:szCs w:val="24"/>
        </w:rPr>
        <w:t>：</w:t>
      </w:r>
      <w:hyperlink r:id="rId9" w:history="1">
        <w:r w:rsidR="00537153" w:rsidRPr="00764896">
          <w:rPr>
            <w:rStyle w:val="a6"/>
            <w:rFonts w:ascii="Times New Roman" w:hAnsi="Times New Roman" w:cs="Times New Roman"/>
            <w:sz w:val="24"/>
            <w:szCs w:val="24"/>
          </w:rPr>
          <w:t>https://goo.gl/forms/TDbBau9zl8ljSy5J3</w:t>
        </w:r>
      </w:hyperlink>
    </w:p>
    <w:p w:rsidR="00537153" w:rsidRDefault="00124259" w:rsidP="00124259">
      <w:pPr>
        <w:pStyle w:val="a8"/>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会場の制限により</w:t>
      </w:r>
      <w:r>
        <w:rPr>
          <w:rFonts w:ascii="Times New Roman" w:hAnsi="Times New Roman" w:cs="Times New Roman"/>
          <w:sz w:val="24"/>
          <w:szCs w:val="24"/>
        </w:rPr>
        <w:t>、</w:t>
      </w:r>
      <w:r w:rsidR="00537153" w:rsidRPr="00EA70E8">
        <w:rPr>
          <w:rFonts w:ascii="Times New Roman" w:hAnsi="Times New Roman" w:cs="Times New Roman" w:hint="eastAsia"/>
          <w:sz w:val="24"/>
          <w:szCs w:val="24"/>
        </w:rPr>
        <w:t>前列の</w:t>
      </w:r>
      <w:r w:rsidR="00537153">
        <w:rPr>
          <w:rFonts w:ascii="Times New Roman" w:hAnsi="Times New Roman" w:cs="Times New Roman" w:hint="eastAsia"/>
          <w:sz w:val="24"/>
          <w:szCs w:val="24"/>
        </w:rPr>
        <w:t>来場者で</w:t>
      </w:r>
      <w:r w:rsidR="00537153" w:rsidRPr="00EA70E8">
        <w:rPr>
          <w:rFonts w:ascii="Times New Roman" w:hAnsi="Times New Roman" w:cs="Times New Roman" w:hint="eastAsia"/>
          <w:sz w:val="24"/>
          <w:szCs w:val="24"/>
        </w:rPr>
        <w:t>視線が遮られる</w:t>
      </w:r>
      <w:r w:rsidR="00537153">
        <w:rPr>
          <w:rFonts w:ascii="Times New Roman" w:hAnsi="Times New Roman" w:cs="Times New Roman" w:hint="eastAsia"/>
          <w:sz w:val="24"/>
          <w:szCs w:val="24"/>
        </w:rPr>
        <w:t>場合があり</w:t>
      </w:r>
      <w:r>
        <w:rPr>
          <w:rFonts w:ascii="Times New Roman" w:hAnsi="Times New Roman" w:cs="Times New Roman" w:hint="eastAsia"/>
          <w:sz w:val="24"/>
          <w:szCs w:val="24"/>
        </w:rPr>
        <w:t>ます</w:t>
      </w:r>
      <w:r>
        <w:rPr>
          <w:rFonts w:ascii="Times New Roman" w:hAnsi="Times New Roman" w:cs="Times New Roman"/>
          <w:sz w:val="24"/>
          <w:szCs w:val="24"/>
        </w:rPr>
        <w:t>。</w:t>
      </w:r>
      <w:r>
        <w:rPr>
          <w:rFonts w:ascii="Times New Roman" w:hAnsi="Times New Roman" w:cs="Times New Roman" w:hint="eastAsia"/>
          <w:sz w:val="24"/>
          <w:szCs w:val="24"/>
        </w:rPr>
        <w:t>その場合</w:t>
      </w:r>
      <w:r>
        <w:rPr>
          <w:rFonts w:ascii="Times New Roman" w:hAnsi="Times New Roman" w:cs="Times New Roman"/>
          <w:sz w:val="24"/>
          <w:szCs w:val="24"/>
        </w:rPr>
        <w:t>、</w:t>
      </w:r>
      <w:r w:rsidRPr="00124259">
        <w:rPr>
          <w:rFonts w:ascii="Times New Roman" w:hAnsi="Times New Roman" w:cs="Times New Roman" w:hint="eastAsia"/>
          <w:sz w:val="24"/>
          <w:szCs w:val="24"/>
        </w:rPr>
        <w:t>席を変</w:t>
      </w:r>
      <w:r w:rsidRPr="00124259">
        <w:rPr>
          <w:rFonts w:ascii="Times New Roman" w:hAnsi="Times New Roman" w:cs="Times New Roman" w:hint="eastAsia"/>
          <w:sz w:val="24"/>
          <w:szCs w:val="24"/>
        </w:rPr>
        <w:lastRenderedPageBreak/>
        <w:t>更するなど</w:t>
      </w:r>
      <w:r>
        <w:rPr>
          <w:rFonts w:ascii="Times New Roman" w:hAnsi="Times New Roman" w:cs="Times New Roman" w:hint="eastAsia"/>
          <w:sz w:val="24"/>
          <w:szCs w:val="24"/>
        </w:rPr>
        <w:t>、</w:t>
      </w:r>
      <w:r w:rsidR="00537153">
        <w:rPr>
          <w:rFonts w:ascii="Times New Roman" w:hAnsi="Times New Roman" w:cs="Times New Roman" w:hint="eastAsia"/>
          <w:sz w:val="24"/>
          <w:szCs w:val="24"/>
        </w:rPr>
        <w:t>適宜</w:t>
      </w:r>
      <w:r w:rsidR="00537153">
        <w:rPr>
          <w:rFonts w:ascii="Times New Roman" w:hAnsi="Times New Roman" w:cs="Times New Roman"/>
          <w:sz w:val="24"/>
          <w:szCs w:val="24"/>
        </w:rPr>
        <w:t>ご調整ください</w:t>
      </w:r>
      <w:r>
        <w:rPr>
          <w:rFonts w:ascii="Times New Roman" w:hAnsi="Times New Roman" w:cs="Times New Roman" w:hint="eastAsia"/>
          <w:sz w:val="24"/>
          <w:szCs w:val="24"/>
        </w:rPr>
        <w:t>。</w:t>
      </w:r>
    </w:p>
    <w:p w:rsidR="00073E86" w:rsidRPr="00AF7D31" w:rsidRDefault="00073E86" w:rsidP="00073E86">
      <w:pPr>
        <w:pStyle w:val="a8"/>
        <w:numPr>
          <w:ilvl w:val="0"/>
          <w:numId w:val="1"/>
        </w:numPr>
        <w:ind w:leftChars="0"/>
        <w:rPr>
          <w:rFonts w:ascii="Times New Roman" w:hAnsi="Times New Roman" w:cs="Times New Roman"/>
          <w:sz w:val="24"/>
          <w:szCs w:val="24"/>
        </w:rPr>
      </w:pPr>
      <w:r w:rsidRPr="00073E86">
        <w:rPr>
          <w:rFonts w:ascii="Times New Roman" w:hAnsi="Times New Roman" w:cs="Times New Roman" w:hint="eastAsia"/>
          <w:sz w:val="24"/>
          <w:szCs w:val="24"/>
        </w:rPr>
        <w:t>写真・映像・音声などを記録することとその記録されたものをプログラム活動で使用する可能性があることをご了承いただいた上でご参加ください</w:t>
      </w:r>
    </w:p>
    <w:p w:rsidR="00537153" w:rsidRPr="00537153" w:rsidRDefault="00537153" w:rsidP="00764896">
      <w:pPr>
        <w:pStyle w:val="a8"/>
        <w:numPr>
          <w:ilvl w:val="0"/>
          <w:numId w:val="1"/>
        </w:numPr>
        <w:ind w:leftChars="0"/>
        <w:rPr>
          <w:rFonts w:ascii="Times New Roman" w:hAnsi="Times New Roman" w:cs="Times New Roman"/>
          <w:sz w:val="24"/>
          <w:szCs w:val="24"/>
        </w:rPr>
      </w:pPr>
      <w:r w:rsidRPr="00AF7D31">
        <w:rPr>
          <w:rFonts w:ascii="Times New Roman" w:hAnsi="Times New Roman" w:cs="Times New Roman"/>
          <w:sz w:val="24"/>
          <w:szCs w:val="24"/>
        </w:rPr>
        <w:t>お問い合わせ：</w:t>
      </w:r>
      <w:r w:rsidRPr="00AF7D31">
        <w:rPr>
          <w:rFonts w:ascii="Times New Roman" w:hAnsi="Times New Roman" w:cs="Times New Roman"/>
          <w:sz w:val="24"/>
          <w:szCs w:val="24"/>
        </w:rPr>
        <w:t>IHS</w:t>
      </w:r>
      <w:r w:rsidRPr="00AF7D31">
        <w:rPr>
          <w:rFonts w:ascii="Times New Roman" w:hAnsi="Times New Roman" w:cs="Times New Roman"/>
          <w:sz w:val="24"/>
          <w:szCs w:val="24"/>
        </w:rPr>
        <w:t>・教育プロジェクト</w:t>
      </w:r>
      <w:r>
        <w:rPr>
          <w:rFonts w:ascii="Times New Roman" w:hAnsi="Times New Roman" w:cs="Times New Roman" w:hint="eastAsia"/>
          <w:sz w:val="24"/>
          <w:szCs w:val="24"/>
        </w:rPr>
        <w:t>S</w:t>
      </w:r>
      <w:r w:rsidRPr="00AF7D31">
        <w:rPr>
          <w:rFonts w:ascii="Times New Roman" w:hAnsi="Times New Roman" w:cs="Times New Roman"/>
          <w:sz w:val="24"/>
          <w:szCs w:val="24"/>
        </w:rPr>
        <w:t>（</w:t>
      </w:r>
      <w:hyperlink r:id="rId10" w:history="1">
        <w:r w:rsidRPr="00AF7D31">
          <w:rPr>
            <w:rStyle w:val="a6"/>
            <w:rFonts w:ascii="Times New Roman" w:hAnsi="Times New Roman" w:cs="Times New Roman"/>
            <w:sz w:val="24"/>
            <w:szCs w:val="24"/>
          </w:rPr>
          <w:t>project-s@ihs.c.u-tokyo.ac.jp</w:t>
        </w:r>
      </w:hyperlink>
      <w:r w:rsidRPr="00AF7D31">
        <w:rPr>
          <w:rFonts w:ascii="Times New Roman" w:hAnsi="Times New Roman" w:cs="Times New Roman"/>
          <w:sz w:val="24"/>
          <w:szCs w:val="24"/>
        </w:rPr>
        <w:t>）</w:t>
      </w:r>
    </w:p>
    <w:sectPr w:rsidR="00537153" w:rsidRPr="00537153" w:rsidSect="00A24B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9BE" w:rsidRDefault="00A369BE" w:rsidP="00A8238B">
      <w:r>
        <w:separator/>
      </w:r>
    </w:p>
  </w:endnote>
  <w:endnote w:type="continuationSeparator" w:id="0">
    <w:p w:rsidR="00A369BE" w:rsidRDefault="00A369BE" w:rsidP="00A8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9BE" w:rsidRDefault="00A369BE" w:rsidP="00A8238B">
      <w:r>
        <w:separator/>
      </w:r>
    </w:p>
  </w:footnote>
  <w:footnote w:type="continuationSeparator" w:id="0">
    <w:p w:rsidR="00A369BE" w:rsidRDefault="00A369BE" w:rsidP="00A8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B56A2"/>
    <w:multiLevelType w:val="hybridMultilevel"/>
    <w:tmpl w:val="69A8F04A"/>
    <w:lvl w:ilvl="0" w:tplc="1BB2DB02">
      <w:numFmt w:val="bullet"/>
      <w:lvlText w:val="※"/>
      <w:lvlJc w:val="left"/>
      <w:pPr>
        <w:ind w:left="360" w:hanging="360"/>
      </w:pPr>
      <w:rPr>
        <w:rFonts w:ascii="PMingLiU" w:eastAsia="PMingLiU" w:hAnsi="PMingLiU"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86"/>
    <w:rsid w:val="00073E86"/>
    <w:rsid w:val="00124259"/>
    <w:rsid w:val="001A2C33"/>
    <w:rsid w:val="00216086"/>
    <w:rsid w:val="00272DD7"/>
    <w:rsid w:val="003636A2"/>
    <w:rsid w:val="004710DC"/>
    <w:rsid w:val="004B37C0"/>
    <w:rsid w:val="00537153"/>
    <w:rsid w:val="00583E88"/>
    <w:rsid w:val="005A1CAB"/>
    <w:rsid w:val="00665C10"/>
    <w:rsid w:val="007362BF"/>
    <w:rsid w:val="00764896"/>
    <w:rsid w:val="00906F76"/>
    <w:rsid w:val="00A1539E"/>
    <w:rsid w:val="00A24B69"/>
    <w:rsid w:val="00A369BE"/>
    <w:rsid w:val="00A8238B"/>
    <w:rsid w:val="00A93EE4"/>
    <w:rsid w:val="00AF7D31"/>
    <w:rsid w:val="00D12427"/>
    <w:rsid w:val="00DA53A0"/>
    <w:rsid w:val="00EA70E8"/>
    <w:rsid w:val="00EE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37C3D1-21EF-4037-9B99-74AE59E4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238B"/>
    <w:pPr>
      <w:snapToGrid w:val="0"/>
      <w:jc w:val="left"/>
    </w:pPr>
  </w:style>
  <w:style w:type="character" w:customStyle="1" w:styleId="a4">
    <w:name w:val="脚注文字列 (文字)"/>
    <w:basedOn w:val="a0"/>
    <w:link w:val="a3"/>
    <w:uiPriority w:val="99"/>
    <w:semiHidden/>
    <w:rsid w:val="00A8238B"/>
  </w:style>
  <w:style w:type="character" w:styleId="a5">
    <w:name w:val="footnote reference"/>
    <w:basedOn w:val="a0"/>
    <w:uiPriority w:val="99"/>
    <w:semiHidden/>
    <w:unhideWhenUsed/>
    <w:rsid w:val="00A8238B"/>
    <w:rPr>
      <w:vertAlign w:val="superscript"/>
    </w:rPr>
  </w:style>
  <w:style w:type="character" w:styleId="a6">
    <w:name w:val="Hyperlink"/>
    <w:basedOn w:val="a0"/>
    <w:uiPriority w:val="99"/>
    <w:unhideWhenUsed/>
    <w:rsid w:val="007362BF"/>
    <w:rPr>
      <w:color w:val="0563C1" w:themeColor="hyperlink"/>
      <w:u w:val="single"/>
    </w:rPr>
  </w:style>
  <w:style w:type="character" w:styleId="a7">
    <w:name w:val="FollowedHyperlink"/>
    <w:basedOn w:val="a0"/>
    <w:uiPriority w:val="99"/>
    <w:semiHidden/>
    <w:unhideWhenUsed/>
    <w:rsid w:val="007362BF"/>
    <w:rPr>
      <w:color w:val="954F72" w:themeColor="followedHyperlink"/>
      <w:u w:val="single"/>
    </w:rPr>
  </w:style>
  <w:style w:type="paragraph" w:styleId="a8">
    <w:name w:val="List Paragraph"/>
    <w:basedOn w:val="a"/>
    <w:uiPriority w:val="34"/>
    <w:qFormat/>
    <w:rsid w:val="00A24B69"/>
    <w:pPr>
      <w:ind w:leftChars="400" w:left="840"/>
    </w:pPr>
  </w:style>
  <w:style w:type="paragraph" w:styleId="a9">
    <w:name w:val="header"/>
    <w:basedOn w:val="a"/>
    <w:link w:val="aa"/>
    <w:uiPriority w:val="99"/>
    <w:unhideWhenUsed/>
    <w:rsid w:val="00764896"/>
    <w:pPr>
      <w:tabs>
        <w:tab w:val="center" w:pos="4252"/>
        <w:tab w:val="right" w:pos="8504"/>
      </w:tabs>
      <w:snapToGrid w:val="0"/>
    </w:pPr>
  </w:style>
  <w:style w:type="character" w:customStyle="1" w:styleId="aa">
    <w:name w:val="ヘッダー (文字)"/>
    <w:basedOn w:val="a0"/>
    <w:link w:val="a9"/>
    <w:uiPriority w:val="99"/>
    <w:rsid w:val="00764896"/>
  </w:style>
  <w:style w:type="paragraph" w:styleId="ab">
    <w:name w:val="footer"/>
    <w:basedOn w:val="a"/>
    <w:link w:val="ac"/>
    <w:uiPriority w:val="99"/>
    <w:unhideWhenUsed/>
    <w:rsid w:val="00764896"/>
    <w:pPr>
      <w:tabs>
        <w:tab w:val="center" w:pos="4252"/>
        <w:tab w:val="right" w:pos="8504"/>
      </w:tabs>
      <w:snapToGrid w:val="0"/>
    </w:pPr>
  </w:style>
  <w:style w:type="character" w:customStyle="1" w:styleId="ac">
    <w:name w:val="フッター (文字)"/>
    <w:basedOn w:val="a0"/>
    <w:link w:val="ab"/>
    <w:uiPriority w:val="99"/>
    <w:rsid w:val="0076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utacsorg2015/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s@ihs.c.u-tokyo.ac.jp" TargetMode="External"/><Relationship Id="rId4" Type="http://schemas.openxmlformats.org/officeDocument/2006/relationships/settings" Target="settings.xml"/><Relationship Id="rId9" Type="http://schemas.openxmlformats.org/officeDocument/2006/relationships/hyperlink" Target="https://goo.gl/forms/TDbBau9zl8ljSy5J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ocuments\Office%20&#12398;&#12459;&#12473;&#12479;&#12512;%20&#12486;&#12531;&#12503;&#12524;&#12540;&#12488;\1.5&#34892;&#3631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6B34-6519-43E1-8A15-AE4BE83A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1.5行距</Template>
  <TotalTime>59</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14</cp:revision>
  <dcterms:created xsi:type="dcterms:W3CDTF">2018-11-04T06:32:00Z</dcterms:created>
  <dcterms:modified xsi:type="dcterms:W3CDTF">2018-11-04T09:46:00Z</dcterms:modified>
</cp:coreProperties>
</file>